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D6" w:rsidRDefault="007C79D6" w:rsidP="0097037C">
      <w:pPr>
        <w:jc w:val="center"/>
        <w:rPr>
          <w:b/>
          <w:bCs/>
          <w:sz w:val="36"/>
          <w:szCs w:val="36"/>
        </w:rPr>
      </w:pPr>
    </w:p>
    <w:p w:rsidR="000812C7" w:rsidRPr="000812C7" w:rsidRDefault="000812C7" w:rsidP="000812C7">
      <w:pPr>
        <w:jc w:val="center"/>
        <w:rPr>
          <w:bCs/>
          <w:sz w:val="28"/>
          <w:szCs w:val="28"/>
        </w:rPr>
      </w:pPr>
    </w:p>
    <w:p w:rsidR="000812C7" w:rsidRPr="000812C7" w:rsidRDefault="000812C7" w:rsidP="000812C7">
      <w:pPr>
        <w:jc w:val="center"/>
        <w:rPr>
          <w:bCs/>
          <w:sz w:val="28"/>
          <w:szCs w:val="28"/>
        </w:rPr>
      </w:pPr>
    </w:p>
    <w:p w:rsidR="003B398F" w:rsidRDefault="000812C7" w:rsidP="000812C7">
      <w:pPr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47625</wp:posOffset>
            </wp:positionV>
            <wp:extent cx="32632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36" y="21386"/>
                <wp:lineTo x="2143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torio Terran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2C7">
        <w:rPr>
          <w:b/>
          <w:bCs/>
          <w:sz w:val="28"/>
          <w:szCs w:val="28"/>
        </w:rPr>
        <w:t>Vittorio Terranova</w:t>
      </w:r>
      <w:r w:rsidRPr="000812C7">
        <w:rPr>
          <w:bCs/>
          <w:sz w:val="28"/>
          <w:szCs w:val="28"/>
        </w:rPr>
        <w:t xml:space="preserve"> ha studiato</w:t>
      </w:r>
      <w:r w:rsidR="003B398F">
        <w:rPr>
          <w:bCs/>
          <w:sz w:val="28"/>
          <w:szCs w:val="28"/>
        </w:rPr>
        <w:t xml:space="preserve"> al </w:t>
      </w:r>
      <w:r w:rsidRPr="000812C7">
        <w:rPr>
          <w:bCs/>
          <w:sz w:val="28"/>
          <w:szCs w:val="28"/>
        </w:rPr>
        <w:t xml:space="preserve"> </w:t>
      </w:r>
      <w:r w:rsidR="003B398F">
        <w:rPr>
          <w:bCs/>
          <w:sz w:val="28"/>
          <w:szCs w:val="28"/>
        </w:rPr>
        <w:t>l</w:t>
      </w:r>
      <w:r w:rsidRPr="000812C7">
        <w:rPr>
          <w:bCs/>
          <w:sz w:val="28"/>
          <w:szCs w:val="28"/>
        </w:rPr>
        <w:t>i</w:t>
      </w:r>
      <w:r w:rsidRPr="000812C7">
        <w:rPr>
          <w:bCs/>
          <w:sz w:val="28"/>
          <w:szCs w:val="28"/>
        </w:rPr>
        <w:t>ceo Musicale "Vincenzo Bellini" di Catania, presso il Conservatorio "G. Verdi" di Milano, presso la Scuola di Paleografia Music</w:t>
      </w:r>
      <w:r w:rsidRPr="000812C7">
        <w:rPr>
          <w:bCs/>
          <w:sz w:val="28"/>
          <w:szCs w:val="28"/>
        </w:rPr>
        <w:t>a</w:t>
      </w:r>
      <w:r w:rsidRPr="000812C7">
        <w:rPr>
          <w:bCs/>
          <w:sz w:val="28"/>
          <w:szCs w:val="28"/>
        </w:rPr>
        <w:t>le di Cremona (Università di Pavia). Ha frequentato corsi di dizione scenotecnica e recit</w:t>
      </w:r>
      <w:r w:rsidRPr="000812C7">
        <w:rPr>
          <w:bCs/>
          <w:sz w:val="28"/>
          <w:szCs w:val="28"/>
        </w:rPr>
        <w:t>a</w:t>
      </w:r>
      <w:r w:rsidRPr="000812C7">
        <w:rPr>
          <w:bCs/>
          <w:sz w:val="28"/>
          <w:szCs w:val="28"/>
        </w:rPr>
        <w:t>zione di E.N.A.L..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Ha vinto il concorso AS.LI.CO. a M</w:t>
      </w:r>
      <w:r w:rsidRPr="000812C7">
        <w:rPr>
          <w:bCs/>
          <w:sz w:val="28"/>
          <w:szCs w:val="28"/>
        </w:rPr>
        <w:t>i</w:t>
      </w:r>
      <w:r w:rsidRPr="000812C7">
        <w:rPr>
          <w:bCs/>
          <w:sz w:val="28"/>
          <w:szCs w:val="28"/>
        </w:rPr>
        <w:t xml:space="preserve">lano e ha fatto il suo debutto al Teatro Sociale di Mantova nel ruolo di Arturo </w:t>
      </w:r>
      <w:proofErr w:type="spellStart"/>
      <w:r w:rsidRPr="000812C7">
        <w:rPr>
          <w:bCs/>
          <w:sz w:val="28"/>
          <w:szCs w:val="28"/>
        </w:rPr>
        <w:t>Talbot</w:t>
      </w:r>
      <w:proofErr w:type="spellEnd"/>
      <w:r w:rsidRPr="000812C7">
        <w:rPr>
          <w:bCs/>
          <w:sz w:val="28"/>
          <w:szCs w:val="28"/>
        </w:rPr>
        <w:t xml:space="preserve"> nell'Opera "I Puritani" di </w:t>
      </w:r>
      <w:proofErr w:type="spellStart"/>
      <w:r w:rsidRPr="000812C7">
        <w:rPr>
          <w:bCs/>
          <w:sz w:val="28"/>
          <w:szCs w:val="28"/>
        </w:rPr>
        <w:t>Vincezo</w:t>
      </w:r>
      <w:proofErr w:type="spellEnd"/>
      <w:r w:rsidRPr="000812C7">
        <w:rPr>
          <w:bCs/>
          <w:sz w:val="28"/>
          <w:szCs w:val="28"/>
        </w:rPr>
        <w:t xml:space="preserve"> Be</w:t>
      </w:r>
      <w:r w:rsidRPr="000812C7">
        <w:rPr>
          <w:bCs/>
          <w:sz w:val="28"/>
          <w:szCs w:val="28"/>
        </w:rPr>
        <w:t>l</w:t>
      </w:r>
      <w:r w:rsidRPr="000812C7">
        <w:rPr>
          <w:bCs/>
          <w:sz w:val="28"/>
          <w:szCs w:val="28"/>
        </w:rPr>
        <w:t>lini. Ha cantato in quasi tutti i teatri lirici d'Italia (tra cui Teatro alla Scala di Milano) e di altri paesi (</w:t>
      </w:r>
      <w:proofErr w:type="spellStart"/>
      <w:r>
        <w:rPr>
          <w:bCs/>
          <w:sz w:val="28"/>
          <w:szCs w:val="28"/>
        </w:rPr>
        <w:t>Staatsoper</w:t>
      </w:r>
      <w:proofErr w:type="spellEnd"/>
      <w:r w:rsidRPr="000812C7">
        <w:rPr>
          <w:bCs/>
          <w:sz w:val="28"/>
          <w:szCs w:val="28"/>
        </w:rPr>
        <w:t xml:space="preserve"> di Vienna, </w:t>
      </w:r>
      <w:proofErr w:type="spellStart"/>
      <w:r w:rsidRPr="000812C7">
        <w:rPr>
          <w:bCs/>
          <w:sz w:val="28"/>
          <w:szCs w:val="28"/>
        </w:rPr>
        <w:t>Deutsche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Oper</w:t>
      </w:r>
      <w:proofErr w:type="spellEnd"/>
      <w:r w:rsidRPr="000812C7">
        <w:rPr>
          <w:bCs/>
          <w:sz w:val="28"/>
          <w:szCs w:val="28"/>
        </w:rPr>
        <w:t xml:space="preserve"> a Berlino, </w:t>
      </w:r>
      <w:proofErr w:type="spellStart"/>
      <w:r w:rsidRPr="000812C7">
        <w:rPr>
          <w:bCs/>
          <w:sz w:val="28"/>
          <w:szCs w:val="28"/>
        </w:rPr>
        <w:t>Nationaltheater</w:t>
      </w:r>
      <w:proofErr w:type="spellEnd"/>
      <w:r w:rsidRPr="000812C7">
        <w:rPr>
          <w:bCs/>
          <w:sz w:val="28"/>
          <w:szCs w:val="28"/>
        </w:rPr>
        <w:t xml:space="preserve"> di Monaco, Tokyo Bach-Teatro Beethoven e Teatro Mozart), etc.</w:t>
      </w:r>
    </w:p>
    <w:p w:rsid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Già titolare di cattedra di canto lirico presso il Conservatorio di Musica "G. Verdi" di Milano e Coordinatore del Dipartimento di canto e teatro musicale al Conservatorio di Musica "G. Verdi" di Milano.  Docente e coordinatore del corso di perfezioname</w:t>
      </w:r>
      <w:r w:rsidRPr="000812C7">
        <w:rPr>
          <w:bCs/>
          <w:sz w:val="28"/>
          <w:szCs w:val="28"/>
        </w:rPr>
        <w:t>n</w:t>
      </w:r>
      <w:r w:rsidRPr="000812C7">
        <w:rPr>
          <w:bCs/>
          <w:sz w:val="28"/>
          <w:szCs w:val="28"/>
        </w:rPr>
        <w:t>to di canto lirico presso l'Accademia "G. Marziali" di Seveso (Mi).</w:t>
      </w:r>
      <w:r w:rsidR="0097037C">
        <w:rPr>
          <w:bCs/>
          <w:sz w:val="28"/>
          <w:szCs w:val="28"/>
        </w:rPr>
        <w:t xml:space="preserve"> </w:t>
      </w:r>
      <w:r w:rsidRPr="000812C7">
        <w:rPr>
          <w:bCs/>
          <w:sz w:val="28"/>
          <w:szCs w:val="28"/>
        </w:rPr>
        <w:t xml:space="preserve">Tiene corsi di canto lirico in estate a </w:t>
      </w:r>
      <w:proofErr w:type="spellStart"/>
      <w:r w:rsidRPr="000812C7">
        <w:rPr>
          <w:bCs/>
          <w:sz w:val="28"/>
          <w:szCs w:val="28"/>
        </w:rPr>
        <w:t>Deutschlandsberg</w:t>
      </w:r>
      <w:proofErr w:type="spellEnd"/>
      <w:r w:rsidRPr="000812C7">
        <w:rPr>
          <w:bCs/>
          <w:sz w:val="28"/>
          <w:szCs w:val="28"/>
        </w:rPr>
        <w:t xml:space="preserve"> (Austria), dove è il direttore artistico di "A</w:t>
      </w:r>
      <w:r w:rsidRPr="000812C7">
        <w:rPr>
          <w:bCs/>
          <w:sz w:val="28"/>
          <w:szCs w:val="28"/>
        </w:rPr>
        <w:t>c</w:t>
      </w:r>
      <w:r w:rsidRPr="000812C7">
        <w:rPr>
          <w:bCs/>
          <w:sz w:val="28"/>
          <w:szCs w:val="28"/>
        </w:rPr>
        <w:t>cademia del Belcanto I.S.O." e del Concorso Internazionale di Canto Lirico "Ferru</w:t>
      </w:r>
      <w:r w:rsidRPr="000812C7">
        <w:rPr>
          <w:bCs/>
          <w:sz w:val="28"/>
          <w:szCs w:val="28"/>
        </w:rPr>
        <w:t>c</w:t>
      </w:r>
      <w:r w:rsidRPr="000812C7">
        <w:rPr>
          <w:bCs/>
          <w:sz w:val="28"/>
          <w:szCs w:val="28"/>
        </w:rPr>
        <w:t xml:space="preserve">cio Tagliavini". Docente di Canto lirico in Giappone "College of Music" di Osaka, in "Music Academy </w:t>
      </w:r>
      <w:proofErr w:type="spellStart"/>
      <w:r w:rsidRPr="000812C7">
        <w:rPr>
          <w:bCs/>
          <w:sz w:val="28"/>
          <w:szCs w:val="28"/>
        </w:rPr>
        <w:t>Musashino</w:t>
      </w:r>
      <w:proofErr w:type="spellEnd"/>
      <w:r w:rsidRPr="000812C7">
        <w:rPr>
          <w:bCs/>
          <w:sz w:val="28"/>
          <w:szCs w:val="28"/>
        </w:rPr>
        <w:t xml:space="preserve">" di Tokyo e presso "l'Università </w:t>
      </w:r>
      <w:proofErr w:type="spellStart"/>
      <w:r w:rsidRPr="000812C7">
        <w:rPr>
          <w:bCs/>
          <w:sz w:val="28"/>
          <w:szCs w:val="28"/>
        </w:rPr>
        <w:t>Mukogawa</w:t>
      </w:r>
      <w:proofErr w:type="spellEnd"/>
      <w:r w:rsidRPr="000812C7">
        <w:rPr>
          <w:bCs/>
          <w:sz w:val="28"/>
          <w:szCs w:val="28"/>
        </w:rPr>
        <w:t xml:space="preserve">" di Osaka, </w:t>
      </w:r>
      <w:proofErr w:type="spellStart"/>
      <w:r w:rsidRPr="000812C7">
        <w:rPr>
          <w:bCs/>
          <w:sz w:val="28"/>
          <w:szCs w:val="28"/>
        </w:rPr>
        <w:t>Elisabeth</w:t>
      </w:r>
      <w:proofErr w:type="spellEnd"/>
      <w:r w:rsidRPr="000812C7">
        <w:rPr>
          <w:bCs/>
          <w:sz w:val="28"/>
          <w:szCs w:val="28"/>
        </w:rPr>
        <w:t xml:space="preserve"> Musica dell'Università di </w:t>
      </w:r>
      <w:proofErr w:type="spellStart"/>
      <w:r w:rsidRPr="000812C7">
        <w:rPr>
          <w:bCs/>
          <w:sz w:val="28"/>
          <w:szCs w:val="28"/>
        </w:rPr>
        <w:t>Iroshima</w:t>
      </w:r>
      <w:proofErr w:type="spellEnd"/>
      <w:r w:rsidRPr="000812C7">
        <w:rPr>
          <w:bCs/>
          <w:sz w:val="28"/>
          <w:szCs w:val="28"/>
        </w:rPr>
        <w:t xml:space="preserve">, </w:t>
      </w:r>
      <w:proofErr w:type="spellStart"/>
      <w:r w:rsidRPr="000812C7">
        <w:rPr>
          <w:bCs/>
          <w:sz w:val="28"/>
          <w:szCs w:val="28"/>
        </w:rPr>
        <w:t>Keimyung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University</w:t>
      </w:r>
      <w:proofErr w:type="spellEnd"/>
      <w:r w:rsidRPr="000812C7">
        <w:rPr>
          <w:bCs/>
          <w:sz w:val="28"/>
          <w:szCs w:val="28"/>
        </w:rPr>
        <w:t>, Università Ca</w:t>
      </w:r>
      <w:r w:rsidRPr="000812C7">
        <w:rPr>
          <w:bCs/>
          <w:sz w:val="28"/>
          <w:szCs w:val="28"/>
        </w:rPr>
        <w:t>t</w:t>
      </w:r>
      <w:r w:rsidRPr="000812C7">
        <w:rPr>
          <w:bCs/>
          <w:sz w:val="28"/>
          <w:szCs w:val="28"/>
        </w:rPr>
        <w:t>tolica, a Daegu Corea, Accademia del Comunale di Bologna, Accademia del Maggio Musicale Fiorentino a Firenze, Accademia Fondazione Paolo Grassi di Martina Fra</w:t>
      </w:r>
      <w:r w:rsidRPr="000812C7">
        <w:rPr>
          <w:bCs/>
          <w:sz w:val="28"/>
          <w:szCs w:val="28"/>
        </w:rPr>
        <w:t>n</w:t>
      </w:r>
      <w:r w:rsidRPr="000812C7">
        <w:rPr>
          <w:bCs/>
          <w:sz w:val="28"/>
          <w:szCs w:val="28"/>
        </w:rPr>
        <w:t>ca, Spagna, Venezuela, Ungheria, Cina.</w:t>
      </w:r>
      <w:bookmarkStart w:id="0" w:name="_GoBack"/>
      <w:bookmarkEnd w:id="0"/>
    </w:p>
    <w:sectPr w:rsidR="000812C7" w:rsidSect="0097037C">
      <w:headerReference w:type="default" r:id="rId8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A9" w:rsidRDefault="008075A9">
      <w:r>
        <w:separator/>
      </w:r>
    </w:p>
  </w:endnote>
  <w:endnote w:type="continuationSeparator" w:id="0">
    <w:p w:rsidR="008075A9" w:rsidRDefault="0080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A9" w:rsidRDefault="008075A9">
      <w:r>
        <w:separator/>
      </w:r>
    </w:p>
  </w:footnote>
  <w:footnote w:type="continuationSeparator" w:id="0">
    <w:p w:rsidR="008075A9" w:rsidRDefault="0080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4D58A1B" wp14:editId="3F202D90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</w:pPr>
  </w:p>
  <w:p w:rsidR="000812C7" w:rsidRDefault="000812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3B398F"/>
    <w:rsid w:val="005469B0"/>
    <w:rsid w:val="007C79D6"/>
    <w:rsid w:val="008075A9"/>
    <w:rsid w:val="008B636A"/>
    <w:rsid w:val="0097037C"/>
    <w:rsid w:val="00A16D35"/>
    <w:rsid w:val="00AA4D2F"/>
    <w:rsid w:val="00CA647F"/>
    <w:rsid w:val="00DA55D3"/>
    <w:rsid w:val="00E120A8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2</cp:revision>
  <cp:lastPrinted>2021-03-19T09:47:00Z</cp:lastPrinted>
  <dcterms:created xsi:type="dcterms:W3CDTF">2021-10-21T10:33:00Z</dcterms:created>
  <dcterms:modified xsi:type="dcterms:W3CDTF">2021-10-21T10:33:00Z</dcterms:modified>
</cp:coreProperties>
</file>